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25" w:rsidRPr="00C83825" w:rsidRDefault="00C83825" w:rsidP="00C83825">
      <w:pPr>
        <w:widowControl/>
        <w:jc w:val="center"/>
        <w:rPr>
          <w:rFonts w:ascii="黑体" w:eastAsia="黑体" w:hAnsi="黑体" w:cs="宋体"/>
          <w:b/>
          <w:bCs/>
          <w:kern w:val="0"/>
          <w:sz w:val="44"/>
          <w:szCs w:val="44"/>
        </w:rPr>
      </w:pPr>
      <w:r w:rsidRPr="00C83825">
        <w:rPr>
          <w:rFonts w:ascii="黑体" w:eastAsia="黑体" w:hAnsi="黑体" w:cs="宋体"/>
          <w:b/>
          <w:bCs/>
          <w:kern w:val="0"/>
          <w:sz w:val="44"/>
          <w:szCs w:val="44"/>
        </w:rPr>
        <w:t>《中国共产党支部工作条例（试行）》</w:t>
      </w:r>
    </w:p>
    <w:p w:rsidR="00C83825" w:rsidRPr="00C83825" w:rsidRDefault="00C83825" w:rsidP="00C83825">
      <w:pPr>
        <w:widowControl/>
        <w:spacing w:before="151" w:after="432"/>
        <w:rPr>
          <w:rFonts w:asciiTheme="majorEastAsia" w:eastAsiaTheme="majorEastAsia" w:hAnsiTheme="majorEastAsia" w:cs="宋体"/>
          <w:kern w:val="0"/>
          <w:sz w:val="32"/>
          <w:szCs w:val="32"/>
        </w:rPr>
      </w:pPr>
    </w:p>
    <w:p w:rsidR="00C83825" w:rsidRPr="00C83825" w:rsidRDefault="00C83825" w:rsidP="00C83825">
      <w:pPr>
        <w:widowControl/>
        <w:jc w:val="center"/>
        <w:rPr>
          <w:rFonts w:ascii="黑体" w:eastAsia="黑体" w:hAnsi="黑体" w:cs="宋体" w:hint="eastAsia"/>
          <w:b/>
          <w:bCs/>
          <w:kern w:val="0"/>
          <w:sz w:val="32"/>
          <w:szCs w:val="32"/>
        </w:rPr>
      </w:pPr>
      <w:r w:rsidRPr="00C83825">
        <w:rPr>
          <w:rFonts w:ascii="黑体" w:eastAsia="黑体" w:hAnsi="黑体" w:cs="宋体" w:hint="eastAsia"/>
          <w:b/>
          <w:bCs/>
          <w:kern w:val="0"/>
          <w:sz w:val="32"/>
          <w:szCs w:val="32"/>
        </w:rPr>
        <w:t>第一章　总则</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第三条　党支部工作必须遵循以下原则：</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（一）坚持以马克思列宁主义、毛泽东思想、邓小平理论、“三个代表”重要思想、科学发展观、习近平新时代中国特色社会主义思想为指导，遵守党章，加强思想理论武装，</w:t>
      </w:r>
      <w:r w:rsidRPr="00C83825">
        <w:rPr>
          <w:rFonts w:asciiTheme="majorEastAsia" w:eastAsiaTheme="majorEastAsia" w:hAnsiTheme="majorEastAsia" w:cs="宋体" w:hint="eastAsia"/>
          <w:bCs/>
          <w:kern w:val="0"/>
          <w:sz w:val="32"/>
          <w:szCs w:val="32"/>
        </w:rPr>
        <w:lastRenderedPageBreak/>
        <w:t>坚定理想信念，不忘初心、牢记使命，始终保持先进性和纯洁性。</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（三）坚持</w:t>
      </w:r>
      <w:proofErr w:type="gramStart"/>
      <w:r w:rsidRPr="00C83825">
        <w:rPr>
          <w:rFonts w:asciiTheme="majorEastAsia" w:eastAsiaTheme="majorEastAsia" w:hAnsiTheme="majorEastAsia" w:cs="宋体" w:hint="eastAsia"/>
          <w:bCs/>
          <w:kern w:val="0"/>
          <w:sz w:val="32"/>
          <w:szCs w:val="32"/>
        </w:rPr>
        <w:t>践行</w:t>
      </w:r>
      <w:proofErr w:type="gramEnd"/>
      <w:r w:rsidRPr="00C83825">
        <w:rPr>
          <w:rFonts w:asciiTheme="majorEastAsia" w:eastAsiaTheme="majorEastAsia" w:hAnsiTheme="majorEastAsia" w:cs="宋体" w:hint="eastAsia"/>
          <w:bCs/>
          <w:kern w:val="0"/>
          <w:sz w:val="32"/>
          <w:szCs w:val="32"/>
        </w:rPr>
        <w:t>党的宗旨和群众路线，组织引领党员、群众听党话、跟党走，成为党员、群众的主心骨。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（四）坚持民主集中制，发扬党内民主，尊重党员主体地位，严肃党的纪律，提高解决自身问题的能力，增强生机活力。</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（五）坚持围绕中心、服务大局，充分发挥积极性主动性创造性，确保党的路线方针政策和决策部署贯彻落实。</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Theme="majorEastAsia" w:eastAsiaTheme="majorEastAsia" w:hAnsiTheme="majorEastAsia" w:cs="宋体" w:hint="eastAsia"/>
          <w:bCs/>
          <w:kern w:val="0"/>
          <w:sz w:val="32"/>
          <w:szCs w:val="32"/>
        </w:rPr>
      </w:pPr>
      <w:r w:rsidRPr="00C83825">
        <w:rPr>
          <w:rFonts w:ascii="黑体" w:eastAsia="黑体" w:hAnsi="黑体" w:cs="宋体" w:hint="eastAsia"/>
          <w:b/>
          <w:bCs/>
          <w:kern w:val="0"/>
          <w:sz w:val="32"/>
          <w:szCs w:val="32"/>
        </w:rPr>
        <w:t>第二章　组织设置</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第四条　党支部设置一般以单位、区域为主，以单独组建为主要方式。企业、农村、机关、学校、科研院所、社区、</w:t>
      </w:r>
      <w:r w:rsidRPr="00C83825">
        <w:rPr>
          <w:rFonts w:asciiTheme="majorEastAsia" w:eastAsiaTheme="majorEastAsia" w:hAnsiTheme="majorEastAsia" w:cs="宋体" w:hint="eastAsia"/>
          <w:bCs/>
          <w:kern w:val="0"/>
          <w:sz w:val="32"/>
          <w:szCs w:val="32"/>
        </w:rPr>
        <w:lastRenderedPageBreak/>
        <w:t>社会组织、人民解放军和武警部队连（中）队以及其他基层单位，凡是有正式党员3人以上的，都应当成立党支部。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党支部党员人数一般不超过50人。</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第五条　结合实际创新党支部设置形式，使党的组织和党的工作全覆盖。</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规模较大、跨区域的农民专业合作组织，专业市场、商业街区、商务楼宇等，符合条件的，应当成立党支部。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正式党员不足3人的单位，应当按照地域相邻、行业相近、规模适当、便于管理的原则，成立联合党支部。联合党支部覆盖单位一般不超过5个。</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为期6个月以上的工程、工作项目等，符合条件的，应当成立党支部。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流动党员较多，工作地或者居住地相对固定集中，应当由流出地党组织商流入地党组织，依托园区、商会、行业协会、驻外地办事机构等成立流动党员党支部。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第六条　党支部的成立，一般由基层单位提出申请，所在乡镇（街道）或者单位基层党委召开会议研究决定并批复，批复时间一般不超过1个月。</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基层党委审批同意后，基层单位召开党员大会选举产生党支部委员会或者不设委员会的党支部书记、副书记。批复和选举结果由基层党委报上级党委组织部门备案。</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根据工作需要，上级党委可以直接</w:t>
      </w:r>
      <w:proofErr w:type="gramStart"/>
      <w:r w:rsidRPr="00C83825">
        <w:rPr>
          <w:rFonts w:asciiTheme="majorEastAsia" w:eastAsiaTheme="majorEastAsia" w:hAnsiTheme="majorEastAsia" w:cs="宋体" w:hint="eastAsia"/>
          <w:bCs/>
          <w:kern w:val="0"/>
          <w:sz w:val="32"/>
          <w:szCs w:val="32"/>
        </w:rPr>
        <w:t>作出</w:t>
      </w:r>
      <w:proofErr w:type="gramEnd"/>
      <w:r w:rsidRPr="00C83825">
        <w:rPr>
          <w:rFonts w:asciiTheme="majorEastAsia" w:eastAsiaTheme="majorEastAsia" w:hAnsiTheme="majorEastAsia" w:cs="宋体" w:hint="eastAsia"/>
          <w:bCs/>
          <w:kern w:val="0"/>
          <w:sz w:val="32"/>
          <w:szCs w:val="32"/>
        </w:rPr>
        <w:t>在基层单位成立党支部的决定。</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第七条　对因党员人数或者所在单位、区域等发生变化，不再符合设立条件的党支部，上级党组织应当及时予以调整或者撤销。</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党支部的调整和撤销，一般由党支部报所在乡镇（街道）或者单位基层党委批准，也可以由所在乡镇（街道）或者单位基层党委直接</w:t>
      </w:r>
      <w:proofErr w:type="gramStart"/>
      <w:r w:rsidRPr="00C83825">
        <w:rPr>
          <w:rFonts w:asciiTheme="majorEastAsia" w:eastAsiaTheme="majorEastAsia" w:hAnsiTheme="majorEastAsia" w:cs="宋体" w:hint="eastAsia"/>
          <w:bCs/>
          <w:kern w:val="0"/>
          <w:sz w:val="32"/>
          <w:szCs w:val="32"/>
        </w:rPr>
        <w:t>作出</w:t>
      </w:r>
      <w:proofErr w:type="gramEnd"/>
      <w:r w:rsidRPr="00C83825">
        <w:rPr>
          <w:rFonts w:asciiTheme="majorEastAsia" w:eastAsiaTheme="majorEastAsia" w:hAnsiTheme="majorEastAsia" w:cs="宋体" w:hint="eastAsia"/>
          <w:bCs/>
          <w:kern w:val="0"/>
          <w:sz w:val="32"/>
          <w:szCs w:val="32"/>
        </w:rPr>
        <w:t>决定，并报上级党委组织部门备案。</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第八条　为执行某项任务临时组建的机构，党员组织关系</w:t>
      </w:r>
      <w:proofErr w:type="gramStart"/>
      <w:r w:rsidRPr="00C83825">
        <w:rPr>
          <w:rFonts w:asciiTheme="majorEastAsia" w:eastAsiaTheme="majorEastAsia" w:hAnsiTheme="majorEastAsia" w:cs="宋体" w:hint="eastAsia"/>
          <w:bCs/>
          <w:kern w:val="0"/>
          <w:sz w:val="32"/>
          <w:szCs w:val="32"/>
        </w:rPr>
        <w:t>不</w:t>
      </w:r>
      <w:proofErr w:type="gramEnd"/>
      <w:r w:rsidRPr="00C83825">
        <w:rPr>
          <w:rFonts w:asciiTheme="majorEastAsia" w:eastAsiaTheme="majorEastAsia" w:hAnsiTheme="majorEastAsia" w:cs="宋体" w:hint="eastAsia"/>
          <w:bCs/>
          <w:kern w:val="0"/>
          <w:sz w:val="32"/>
          <w:szCs w:val="32"/>
        </w:rPr>
        <w:t>转接的，经上级党组织批准，可以成立临时党支部。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临时党支部主要组织党员开展政治学习，教育、管理、监督党员，对入党积极分子进行教育培养等，一般不发展党员、处分处置党员，不收缴党费，不选举党代表大会代表和进行换届。</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临时党支部书记、副书记和委员由批准其成立的党组织指定。</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临时组建的机构撤销后，临时党支部自然撤销。</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黑体" w:eastAsia="黑体" w:hAnsi="黑体" w:cs="宋体" w:hint="eastAsia"/>
          <w:b/>
          <w:bCs/>
          <w:kern w:val="0"/>
          <w:sz w:val="32"/>
          <w:szCs w:val="32"/>
        </w:rPr>
      </w:pPr>
      <w:r w:rsidRPr="00C83825">
        <w:rPr>
          <w:rFonts w:ascii="黑体" w:eastAsia="黑体" w:hAnsi="黑体" w:cs="宋体" w:hint="eastAsia"/>
          <w:b/>
          <w:bCs/>
          <w:kern w:val="0"/>
          <w:sz w:val="32"/>
          <w:szCs w:val="32"/>
        </w:rPr>
        <w:t>第三章　基本任务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第九条　党支部的基本任务是：</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（二）组织党员认真学习马克思列宁主义、毛泽东思想、邓小平理论、“三个代表”重要思想、科学发展观、习近平</w:t>
      </w:r>
      <w:r w:rsidRPr="00C83825">
        <w:rPr>
          <w:rFonts w:asciiTheme="majorEastAsia" w:eastAsiaTheme="majorEastAsia" w:hAnsiTheme="majorEastAsia" w:cs="宋体" w:hint="eastAsia"/>
          <w:bCs/>
          <w:kern w:val="0"/>
          <w:sz w:val="32"/>
          <w:szCs w:val="32"/>
        </w:rPr>
        <w:lastRenderedPageBreak/>
        <w:t>新时代中国特色社会主义思想，推进“两学一做”学习教育常态化制度化，学习党的路线方针政策和决议，学习党的基本知识，学习科学、文化、法律和业务知识。做好思想政治工作和意识形态工作。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（五）对要求入党的积极分子进行教育和培养，做好经常性的发展党员工作，把政治标准放在首位，严格程序、严</w:t>
      </w:r>
      <w:r w:rsidRPr="00C83825">
        <w:rPr>
          <w:rFonts w:asciiTheme="majorEastAsia" w:eastAsiaTheme="majorEastAsia" w:hAnsiTheme="majorEastAsia" w:cs="宋体" w:hint="eastAsia"/>
          <w:bCs/>
          <w:kern w:val="0"/>
          <w:sz w:val="32"/>
          <w:szCs w:val="32"/>
        </w:rPr>
        <w:lastRenderedPageBreak/>
        <w:t>肃纪律，发展政治品质纯洁的党员。发现、培养和推荐党员、群众中间的优秀人才。</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（六）监督党员干部和其他任何工作人员严格遵守国家法律法规，严格遵守国家的财政经济法规和人事制度，不得侵占国家、集体和群众的利益。</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（七）实事求是对党的建设、党的工作提出意见建议，及时向上级党组织报告重要情况。教育党员、群众自觉抵制不良倾向，坚决同各种违纪违法行为作斗争。</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（八）按照规定，向党员、群众</w:t>
      </w:r>
      <w:proofErr w:type="gramStart"/>
      <w:r w:rsidRPr="00C83825">
        <w:rPr>
          <w:rFonts w:asciiTheme="majorEastAsia" w:eastAsiaTheme="majorEastAsia" w:hAnsiTheme="majorEastAsia" w:cs="宋体" w:hint="eastAsia"/>
          <w:bCs/>
          <w:kern w:val="0"/>
          <w:sz w:val="32"/>
          <w:szCs w:val="32"/>
        </w:rPr>
        <w:t>通报党</w:t>
      </w:r>
      <w:proofErr w:type="gramEnd"/>
      <w:r w:rsidRPr="00C83825">
        <w:rPr>
          <w:rFonts w:asciiTheme="majorEastAsia" w:eastAsiaTheme="majorEastAsia" w:hAnsiTheme="majorEastAsia" w:cs="宋体" w:hint="eastAsia"/>
          <w:bCs/>
          <w:kern w:val="0"/>
          <w:sz w:val="32"/>
          <w:szCs w:val="32"/>
        </w:rPr>
        <w:t>的工作情况，公开党内有关事务。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第十条　不同领域党支部结合实际，分别承担各自不同的重点任务：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（五）非公有制经济组织中的党支部，引导和监督企业严格遵守国家法律法规，团结凝聚职工群众，依法维护各方合法权益，建设企业先进文化，促进企业健康发展。</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（六）社会组织中的党支部，引导和监督社会组织依法执业、诚信从业，教育引导职工群众增强政治认同，引导和</w:t>
      </w:r>
      <w:r w:rsidRPr="00C83825">
        <w:rPr>
          <w:rFonts w:asciiTheme="majorEastAsia" w:eastAsiaTheme="majorEastAsia" w:hAnsiTheme="majorEastAsia" w:cs="宋体" w:hint="eastAsia"/>
          <w:bCs/>
          <w:kern w:val="0"/>
          <w:sz w:val="32"/>
          <w:szCs w:val="32"/>
        </w:rPr>
        <w:lastRenderedPageBreak/>
        <w:t>支持社会组织有序参与社会治理、提供公共服务、承担社会责任。</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（七）事业单位中的党支部，保证监督改革发展正确方向，参与重要决策，服务人才成长，促进事业发展。事业单位中发挥领导作用的党支部，对重大问题进行讨论和</w:t>
      </w:r>
      <w:proofErr w:type="gramStart"/>
      <w:r w:rsidRPr="00C83825">
        <w:rPr>
          <w:rFonts w:asciiTheme="majorEastAsia" w:eastAsiaTheme="majorEastAsia" w:hAnsiTheme="majorEastAsia" w:cs="宋体" w:hint="eastAsia"/>
          <w:bCs/>
          <w:kern w:val="0"/>
          <w:sz w:val="32"/>
          <w:szCs w:val="32"/>
        </w:rPr>
        <w:t>作出</w:t>
      </w:r>
      <w:proofErr w:type="gramEnd"/>
      <w:r w:rsidRPr="00C83825">
        <w:rPr>
          <w:rFonts w:asciiTheme="majorEastAsia" w:eastAsiaTheme="majorEastAsia" w:hAnsiTheme="majorEastAsia" w:cs="宋体" w:hint="eastAsia"/>
          <w:bCs/>
          <w:kern w:val="0"/>
          <w:sz w:val="32"/>
          <w:szCs w:val="32"/>
        </w:rPr>
        <w:t>决定。</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（八）各级党和国家机关中的党支部，围绕服务中心、建设队伍开展工作，发挥对党员的教育、管理、监督作用，协助本部门行政负责人完成任务、改进工作。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（十）离退休干部职工党支部，宣传执行党的路线方针政策，根据党员实际情况，组织参加学习，开展党的组织生活，听取意见建议，引导他们结合自身实际发挥作用。</w:t>
      </w:r>
    </w:p>
    <w:p w:rsidR="00C83825" w:rsidRDefault="00C83825" w:rsidP="00C83825">
      <w:pPr>
        <w:widowControl/>
        <w:rPr>
          <w:rFonts w:asciiTheme="majorEastAsia" w:eastAsiaTheme="majorEastAsia" w:hAnsiTheme="majorEastAsia" w:cs="宋体" w:hint="eastAsia"/>
          <w:bCs/>
          <w:kern w:val="0"/>
          <w:sz w:val="32"/>
          <w:szCs w:val="32"/>
        </w:rPr>
      </w:pPr>
    </w:p>
    <w:p w:rsidR="00C83825" w:rsidRPr="00C83825" w:rsidRDefault="00C83825" w:rsidP="00C83825">
      <w:pPr>
        <w:widowControl/>
        <w:jc w:val="center"/>
        <w:rPr>
          <w:rFonts w:ascii="黑体" w:eastAsia="黑体" w:hAnsi="黑体" w:cs="宋体" w:hint="eastAsia"/>
          <w:b/>
          <w:bCs/>
          <w:kern w:val="0"/>
          <w:sz w:val="32"/>
          <w:szCs w:val="32"/>
        </w:rPr>
      </w:pPr>
      <w:r w:rsidRPr="00C83825">
        <w:rPr>
          <w:rFonts w:ascii="黑体" w:eastAsia="黑体" w:hAnsi="黑体" w:cs="宋体" w:hint="eastAsia"/>
          <w:b/>
          <w:bCs/>
          <w:kern w:val="0"/>
          <w:sz w:val="32"/>
          <w:szCs w:val="32"/>
        </w:rPr>
        <w:t>第四章　工作机制</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第十一条　党支部党员大会是党支部的议事决策机构，由全体党员参加，一般每季度召开1次。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村、社区重要事项以及与群众利益密切相关的事项，必须经过党支部党员大会讨论。</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党支部党员大会议题提交表决前，应当经过充分讨论。表决必须有半数以上有表决权的党员到会方可进行，赞成人数超过应到会有表决权的党员的半数为通过。</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第十二条　党支部委员会是党支部日常工作的领导机构。</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党支部委员会会议一般每月召开1次，根据需要可以随时召开，对党支部重要工作进行讨论、</w:t>
      </w:r>
      <w:proofErr w:type="gramStart"/>
      <w:r w:rsidRPr="00C83825">
        <w:rPr>
          <w:rFonts w:asciiTheme="majorEastAsia" w:eastAsiaTheme="majorEastAsia" w:hAnsiTheme="majorEastAsia" w:cs="宋体" w:hint="eastAsia"/>
          <w:bCs/>
          <w:kern w:val="0"/>
          <w:sz w:val="32"/>
          <w:szCs w:val="32"/>
        </w:rPr>
        <w:t>作出</w:t>
      </w:r>
      <w:proofErr w:type="gramEnd"/>
      <w:r w:rsidRPr="00C83825">
        <w:rPr>
          <w:rFonts w:asciiTheme="majorEastAsia" w:eastAsiaTheme="majorEastAsia" w:hAnsiTheme="majorEastAsia" w:cs="宋体" w:hint="eastAsia"/>
          <w:bCs/>
          <w:kern w:val="0"/>
          <w:sz w:val="32"/>
          <w:szCs w:val="32"/>
        </w:rPr>
        <w:t>决定等。党支部委员会会议须有半数以上委员到会方可进行。重要事项提交党员大会决定前，一般应当经党支部委员会会议讨论。</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党小组主要落实党支部工作要求，完成党支部安排的任务。</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党小组会一般每月召开1次，组织党员参加政治学习、谈心谈话、开展批评和自我批评等。</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第十四条　党支部党员大会、党支部委员会会议由党支部书记召集并主持。书记不能参加会议的，可以委托副书记或者委员召集并主持。党小组会由党小组组长召集并主持。</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Theme="majorEastAsia" w:eastAsiaTheme="majorEastAsia" w:hAnsiTheme="majorEastAsia" w:cs="宋体" w:hint="eastAsia"/>
          <w:bCs/>
          <w:kern w:val="0"/>
          <w:sz w:val="32"/>
          <w:szCs w:val="32"/>
        </w:rPr>
      </w:pPr>
      <w:r w:rsidRPr="00C83825">
        <w:rPr>
          <w:rFonts w:ascii="黑体" w:eastAsia="黑体" w:hAnsi="黑体" w:cs="宋体" w:hint="eastAsia"/>
          <w:b/>
          <w:bCs/>
          <w:kern w:val="0"/>
          <w:sz w:val="32"/>
          <w:szCs w:val="32"/>
        </w:rPr>
        <w:t>第五章　组织生活</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第十五条　党支部应当严格执行党的组织生活制度，经常、认真、严肃地开展批评和自我批评，增强党内政治生活的政治性、时代性、原则性、战斗性。</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党员领导干部应当带头参加所在党支部或者党小组组织生活。</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第十六条　党支部应当组织党员按期参加党员大会、党小组会和上党课，定期召开党支部委员会会议。</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“三会一课”应当突出政治学习和教育，突出党性锻炼，以“两学一做”为主要内容，结合党员思想和工作实际，确定主题和具体方式，做到形式多样、氛围庄重。</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党课应当针对党员思想和工作实际，回应普遍关心的问题，注重身边人讲身边事，增强吸引力感染力。党员领导干部应当定期为基层党员讲党课，党委（党组）书记每年</w:t>
      </w:r>
      <w:proofErr w:type="gramStart"/>
      <w:r w:rsidRPr="00C83825">
        <w:rPr>
          <w:rFonts w:asciiTheme="majorEastAsia" w:eastAsiaTheme="majorEastAsia" w:hAnsiTheme="majorEastAsia" w:cs="宋体" w:hint="eastAsia"/>
          <w:bCs/>
          <w:kern w:val="0"/>
          <w:sz w:val="32"/>
          <w:szCs w:val="32"/>
        </w:rPr>
        <w:t>至少讲</w:t>
      </w:r>
      <w:proofErr w:type="gramEnd"/>
      <w:r w:rsidRPr="00C83825">
        <w:rPr>
          <w:rFonts w:asciiTheme="majorEastAsia" w:eastAsiaTheme="majorEastAsia" w:hAnsiTheme="majorEastAsia" w:cs="宋体" w:hint="eastAsia"/>
          <w:bCs/>
          <w:kern w:val="0"/>
          <w:sz w:val="32"/>
          <w:szCs w:val="32"/>
        </w:rPr>
        <w:t>1次党课。</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党支部每月相对固定1天开展主题党日，组织党员集中学习、过组织生活、进行民主议事和志愿服务等。主题党日</w:t>
      </w:r>
      <w:r w:rsidRPr="00C83825">
        <w:rPr>
          <w:rFonts w:asciiTheme="majorEastAsia" w:eastAsiaTheme="majorEastAsia" w:hAnsiTheme="majorEastAsia" w:cs="宋体" w:hint="eastAsia"/>
          <w:bCs/>
          <w:kern w:val="0"/>
          <w:sz w:val="32"/>
          <w:szCs w:val="32"/>
        </w:rPr>
        <w:lastRenderedPageBreak/>
        <w:t>开展前，党支部应当认真研究确定主题和内容；开展后，应当抓好议定事项的组织落实。</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对经党组织同意可以</w:t>
      </w:r>
      <w:proofErr w:type="gramStart"/>
      <w:r w:rsidRPr="00C83825">
        <w:rPr>
          <w:rFonts w:asciiTheme="majorEastAsia" w:eastAsiaTheme="majorEastAsia" w:hAnsiTheme="majorEastAsia" w:cs="宋体" w:hint="eastAsia"/>
          <w:bCs/>
          <w:kern w:val="0"/>
          <w:sz w:val="32"/>
          <w:szCs w:val="32"/>
        </w:rPr>
        <w:t>不</w:t>
      </w:r>
      <w:proofErr w:type="gramEnd"/>
      <w:r w:rsidRPr="00C83825">
        <w:rPr>
          <w:rFonts w:asciiTheme="majorEastAsia" w:eastAsiaTheme="majorEastAsia" w:hAnsiTheme="majorEastAsia" w:cs="宋体" w:hint="eastAsia"/>
          <w:bCs/>
          <w:kern w:val="0"/>
          <w:sz w:val="32"/>
          <w:szCs w:val="32"/>
        </w:rPr>
        <w:t>转接组织关系的党员，所在单位党组织可以将其纳入一个党支部或者党小组，参加组织生活。</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第十七条　党支部每年至少召开1次组织生活会，一般安排在第四季度，也可以根据工作需要随时召开。组织生活会一般以党支部党员大会、党支部委员会会议或者党小组</w:t>
      </w:r>
      <w:proofErr w:type="gramStart"/>
      <w:r w:rsidRPr="00C83825">
        <w:rPr>
          <w:rFonts w:asciiTheme="majorEastAsia" w:eastAsiaTheme="majorEastAsia" w:hAnsiTheme="majorEastAsia" w:cs="宋体" w:hint="eastAsia"/>
          <w:bCs/>
          <w:kern w:val="0"/>
          <w:sz w:val="32"/>
          <w:szCs w:val="32"/>
        </w:rPr>
        <w:t>会形式</w:t>
      </w:r>
      <w:proofErr w:type="gramEnd"/>
      <w:r w:rsidRPr="00C83825">
        <w:rPr>
          <w:rFonts w:asciiTheme="majorEastAsia" w:eastAsiaTheme="majorEastAsia" w:hAnsiTheme="majorEastAsia" w:cs="宋体" w:hint="eastAsia"/>
          <w:bCs/>
          <w:kern w:val="0"/>
          <w:sz w:val="32"/>
          <w:szCs w:val="32"/>
        </w:rPr>
        <w:t>召开。</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组织生活会应当确定主题，会前认真学习，谈心谈话，听取意见；会上查摆问题，开展批评和自我批评，明确整改方向；会后制定整改措施，逐一整改落实。</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第十八条　党支部一般每年开展1次民主评议党员，组织党员对照合格党员标准、对照入党誓词，联系个人实际进行党性分析。</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党支部召开党员大会，按照个人自评、党员互评、民主测评的程序，组织党员进行评议。党员人数较多的党支部，个人自评和党员互评可以在党小组范围内进行。党支部委员</w:t>
      </w:r>
      <w:r w:rsidRPr="00C83825">
        <w:rPr>
          <w:rFonts w:asciiTheme="majorEastAsia" w:eastAsiaTheme="majorEastAsia" w:hAnsiTheme="majorEastAsia" w:cs="宋体" w:hint="eastAsia"/>
          <w:bCs/>
          <w:kern w:val="0"/>
          <w:sz w:val="32"/>
          <w:szCs w:val="32"/>
        </w:rPr>
        <w:lastRenderedPageBreak/>
        <w:t>会会议或者党员大会根据评议情况和党员日常表现情况，提出评定意见。</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民主评议党员可以结合组织生活会一并进行。</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第十九条　党支部应当经常开展谈心谈话。党支部委员之间、党支部委员和党员之间、党员和党员之间，每年谈心谈话一般不少于1次。谈心谈话应当坦诚相见、交流思想、交换意见、帮助提高。</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Theme="majorEastAsia" w:eastAsiaTheme="majorEastAsia" w:hAnsiTheme="majorEastAsia" w:cs="宋体" w:hint="eastAsia"/>
          <w:bCs/>
          <w:kern w:val="0"/>
          <w:sz w:val="32"/>
          <w:szCs w:val="32"/>
        </w:rPr>
      </w:pPr>
      <w:r w:rsidRPr="00C83825">
        <w:rPr>
          <w:rFonts w:ascii="黑体" w:eastAsia="黑体" w:hAnsi="黑体" w:cs="宋体" w:hint="eastAsia"/>
          <w:b/>
          <w:bCs/>
          <w:kern w:val="0"/>
          <w:sz w:val="32"/>
          <w:szCs w:val="32"/>
        </w:rPr>
        <w:t>第六章　党支部委员会建设</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第二十条　有正式党员7人以上的党支部，应当设立党支部委员会。党支部委员会由3至5人组成，一般不超过7人。</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党支部委员会设书记和组织委员、宣传委员、纪检委员等，必要时可以设1名副书记。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正式党员不足7人的党支部，设1名书记，必要时可以设1名副书记。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第二十一条　村、社区党支部委员会每届任期5年，其他基层单位党支部委员会一般每届任期3年。</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第二十二条　党支部书记主持党支部全面工作，督促党支部其他委员履行职责、发挥作用，抓好党支部委员会自身建设，向党支部委员会、党员大会和上级党组织报告工作。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党支部副书记协助党支部书记开展工作。党支部其他委员按照职责分工开展工作。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第二十四条　上级党组织应当结合不同领域实际，突出政治标准，按照组织程序，采取多种方式，选拔符合条件的优秀党员担任党支部书记。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村、社区应当注重从带</w:t>
      </w:r>
      <w:proofErr w:type="gramStart"/>
      <w:r w:rsidRPr="00C83825">
        <w:rPr>
          <w:rFonts w:asciiTheme="majorEastAsia" w:eastAsiaTheme="majorEastAsia" w:hAnsiTheme="majorEastAsia" w:cs="宋体" w:hint="eastAsia"/>
          <w:bCs/>
          <w:kern w:val="0"/>
          <w:sz w:val="32"/>
          <w:szCs w:val="32"/>
        </w:rPr>
        <w:t>富能力</w:t>
      </w:r>
      <w:proofErr w:type="gramEnd"/>
      <w:r w:rsidRPr="00C83825">
        <w:rPr>
          <w:rFonts w:asciiTheme="majorEastAsia" w:eastAsiaTheme="majorEastAsia" w:hAnsiTheme="majorEastAsia" w:cs="宋体" w:hint="eastAsia"/>
          <w:bCs/>
          <w:kern w:val="0"/>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w:t>
      </w:r>
      <w:r w:rsidRPr="00C83825">
        <w:rPr>
          <w:rFonts w:asciiTheme="majorEastAsia" w:eastAsiaTheme="majorEastAsia" w:hAnsiTheme="majorEastAsia" w:cs="宋体" w:hint="eastAsia"/>
          <w:bCs/>
          <w:kern w:val="0"/>
          <w:sz w:val="32"/>
          <w:szCs w:val="32"/>
        </w:rPr>
        <w:lastRenderedPageBreak/>
        <w:t>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机关、国有企业、事业单位，党支部书记一般由本部门本单位主要负责人担任，也可以由本部门本单位其他负责人担任。根据工作需要，上级党组织可以选派党员干部担任专职党支部书记。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非公有制经济组织、社会组织，一般从管理层中选任党支部书记，应当注重从业务骨干中选拔党支部书记。没有合适人选的，可以由上级党组织选派党支部书记。</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加强党支部书记后备队伍建设，注意发现优秀党员作为党支部书记后备人才培养，建立村、社区等领域党支部书记后备人才库。</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第二十五条　上级党组织应当经常对党支部书记、副书记和其他委员进行培训。</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对党支部书记、副书记和其他委员的培训应当突出党的基本理论、基本政策、基本知识及党务工作基本要求，党的优良传统和作风，党规党纪等内容。注重发挥优秀党支部书记传帮带作用。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第二十六条　注重从优秀村、社区党支部书记中选拔乡镇和街道领导干部，考录公务员和招聘事业单位人员。</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培养树立党支部书记先进典型，对优秀党支部书记给予表彰表扬。</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第二十七条　党支部委员会成员应当自觉接受上级党组织和党员、群众监督，加强互相监督。</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lastRenderedPageBreak/>
        <w:t xml:space="preserve">　　党支部书记每年应当向上级党组织和党支部党员大会述职，接受评议考核，考核结果作为评先评优、选拔使用的重要依据。</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第二十八条　建立持续整顿软弱涣散党支部工作机制。对不适宜担任党支部书记、副书记和委员职务的，上级党组织应当及时</w:t>
      </w:r>
      <w:proofErr w:type="gramStart"/>
      <w:r w:rsidRPr="00C83825">
        <w:rPr>
          <w:rFonts w:asciiTheme="majorEastAsia" w:eastAsiaTheme="majorEastAsia" w:hAnsiTheme="majorEastAsia" w:cs="宋体" w:hint="eastAsia"/>
          <w:bCs/>
          <w:kern w:val="0"/>
          <w:sz w:val="32"/>
          <w:szCs w:val="32"/>
        </w:rPr>
        <w:t>作出</w:t>
      </w:r>
      <w:proofErr w:type="gramEnd"/>
      <w:r w:rsidRPr="00C83825">
        <w:rPr>
          <w:rFonts w:asciiTheme="majorEastAsia" w:eastAsiaTheme="majorEastAsia" w:hAnsiTheme="majorEastAsia" w:cs="宋体" w:hint="eastAsia"/>
          <w:bCs/>
          <w:kern w:val="0"/>
          <w:sz w:val="32"/>
          <w:szCs w:val="32"/>
        </w:rPr>
        <w:t>调整。对存在换届选举拉票贿选、宗族宗教和黑恶势力干扰渗透等问题的，上级党组织应当及时严肃处理。</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Theme="majorEastAsia" w:eastAsiaTheme="majorEastAsia" w:hAnsiTheme="majorEastAsia" w:cs="宋体" w:hint="eastAsia"/>
          <w:bCs/>
          <w:kern w:val="0"/>
          <w:sz w:val="32"/>
          <w:szCs w:val="32"/>
        </w:rPr>
      </w:pPr>
      <w:r w:rsidRPr="00C83825">
        <w:rPr>
          <w:rFonts w:ascii="黑体" w:eastAsia="黑体" w:hAnsi="黑体" w:cs="宋体" w:hint="eastAsia"/>
          <w:b/>
          <w:bCs/>
          <w:kern w:val="0"/>
          <w:sz w:val="32"/>
          <w:szCs w:val="32"/>
        </w:rPr>
        <w:t>第七章　领导和保障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第二十九条　各级党委（党组）应当把党支部建设作为最重要的基本建设，定期研究讨论、加强领导指导，切实履行主体责任。县级党委每年至少专题研究1次党支部建设工作。</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各级党委（党组）书记应当带头建立党支部工作联系点，带头深入基层调查研究，发现和解决问题，总结推广经验。</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第三十条　党委组织部门应当经常对党支部建设情况进行分析</w:t>
      </w:r>
      <w:proofErr w:type="gramStart"/>
      <w:r w:rsidRPr="00C83825">
        <w:rPr>
          <w:rFonts w:asciiTheme="majorEastAsia" w:eastAsiaTheme="majorEastAsia" w:hAnsiTheme="majorEastAsia" w:cs="宋体" w:hint="eastAsia"/>
          <w:bCs/>
          <w:kern w:val="0"/>
          <w:sz w:val="32"/>
          <w:szCs w:val="32"/>
        </w:rPr>
        <w:t>研</w:t>
      </w:r>
      <w:proofErr w:type="gramEnd"/>
      <w:r w:rsidRPr="00C83825">
        <w:rPr>
          <w:rFonts w:asciiTheme="majorEastAsia" w:eastAsiaTheme="majorEastAsia" w:hAnsiTheme="majorEastAsia" w:cs="宋体" w:hint="eastAsia"/>
          <w:bCs/>
          <w:kern w:val="0"/>
          <w:sz w:val="32"/>
          <w:szCs w:val="32"/>
        </w:rPr>
        <w:t>判，加强分类指导和督促检查，扩大先进党支部</w:t>
      </w:r>
      <w:r w:rsidRPr="00C83825">
        <w:rPr>
          <w:rFonts w:asciiTheme="majorEastAsia" w:eastAsiaTheme="majorEastAsia" w:hAnsiTheme="majorEastAsia" w:cs="宋体" w:hint="eastAsia"/>
          <w:bCs/>
          <w:kern w:val="0"/>
          <w:sz w:val="32"/>
          <w:szCs w:val="32"/>
        </w:rPr>
        <w:lastRenderedPageBreak/>
        <w:t>增量，提升中间党支部水平，整顿后进党支部。加强党支部标准化、规范化建设。基层党委一般应当配备专兼职组织员，加强对党支部建设的具体指导。</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各级党委组织部门应当注意通过党支部了解掌握党员干部日常表现，干部考察应当听取考察对象所在党支部的意见。</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村、社区党支部书记纳入县级党委组织部备案管理。</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第三十一条　村、社区党支部工作纳入县级党委巡察监督工作内容。</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第三十三条　各级党组织应当为党支部开展工作提供必要条件，给予经费保障。增强村、社区党支部运转经费保</w:t>
      </w:r>
      <w:r w:rsidRPr="00C83825">
        <w:rPr>
          <w:rFonts w:asciiTheme="majorEastAsia" w:eastAsiaTheme="majorEastAsia" w:hAnsiTheme="majorEastAsia" w:cs="宋体" w:hint="eastAsia"/>
          <w:bCs/>
          <w:kern w:val="0"/>
          <w:sz w:val="32"/>
          <w:szCs w:val="32"/>
        </w:rPr>
        <w:lastRenderedPageBreak/>
        <w:t>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jc w:val="center"/>
        <w:rPr>
          <w:rFonts w:asciiTheme="majorEastAsia" w:eastAsiaTheme="majorEastAsia" w:hAnsiTheme="majorEastAsia" w:cs="宋体" w:hint="eastAsia"/>
          <w:bCs/>
          <w:kern w:val="0"/>
          <w:sz w:val="32"/>
          <w:szCs w:val="32"/>
        </w:rPr>
      </w:pPr>
      <w:r w:rsidRPr="00C83825">
        <w:rPr>
          <w:rFonts w:ascii="黑体" w:eastAsia="黑体" w:hAnsi="黑体" w:cs="宋体" w:hint="eastAsia"/>
          <w:b/>
          <w:bCs/>
          <w:kern w:val="0"/>
          <w:sz w:val="32"/>
          <w:szCs w:val="32"/>
        </w:rPr>
        <w:t>第八章　附则</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第三十四条　村、</w:t>
      </w:r>
      <w:proofErr w:type="gramStart"/>
      <w:r w:rsidRPr="00C83825">
        <w:rPr>
          <w:rFonts w:asciiTheme="majorEastAsia" w:eastAsiaTheme="majorEastAsia" w:hAnsiTheme="majorEastAsia" w:cs="宋体" w:hint="eastAsia"/>
          <w:bCs/>
          <w:kern w:val="0"/>
          <w:sz w:val="32"/>
          <w:szCs w:val="32"/>
        </w:rPr>
        <w:t>社区党</w:t>
      </w:r>
      <w:proofErr w:type="gramEnd"/>
      <w:r w:rsidRPr="00C83825">
        <w:rPr>
          <w:rFonts w:asciiTheme="majorEastAsia" w:eastAsiaTheme="majorEastAsia" w:hAnsiTheme="majorEastAsia" w:cs="宋体" w:hint="eastAsia"/>
          <w:bCs/>
          <w:kern w:val="0"/>
          <w:sz w:val="32"/>
          <w:szCs w:val="32"/>
        </w:rPr>
        <w:t>的基层委员会、总支部委员会，按照本条例执行。</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第三十五条　中央军事委员会可以根据本条例，制定相关规定。</w:t>
      </w:r>
    </w:p>
    <w:p w:rsidR="00C83825" w:rsidRPr="00C83825" w:rsidRDefault="00C83825" w:rsidP="00C83825">
      <w:pPr>
        <w:widowControl/>
        <w:rPr>
          <w:rFonts w:asciiTheme="majorEastAsia" w:eastAsiaTheme="majorEastAsia" w:hAnsiTheme="majorEastAsia" w:cs="宋体"/>
          <w:bCs/>
          <w:kern w:val="0"/>
          <w:sz w:val="32"/>
          <w:szCs w:val="32"/>
        </w:rPr>
      </w:pPr>
    </w:p>
    <w:p w:rsidR="00C83825" w:rsidRPr="00C83825" w:rsidRDefault="00C83825" w:rsidP="00C83825">
      <w:pPr>
        <w:widowControl/>
        <w:rPr>
          <w:rFonts w:asciiTheme="majorEastAsia" w:eastAsiaTheme="majorEastAsia" w:hAnsiTheme="majorEastAsia" w:cs="宋体" w:hint="eastAsia"/>
          <w:bCs/>
          <w:kern w:val="0"/>
          <w:sz w:val="32"/>
          <w:szCs w:val="32"/>
        </w:rPr>
      </w:pPr>
      <w:r w:rsidRPr="00C83825">
        <w:rPr>
          <w:rFonts w:asciiTheme="majorEastAsia" w:eastAsiaTheme="majorEastAsia" w:hAnsiTheme="majorEastAsia" w:cs="宋体" w:hint="eastAsia"/>
          <w:bCs/>
          <w:kern w:val="0"/>
          <w:sz w:val="32"/>
          <w:szCs w:val="32"/>
        </w:rPr>
        <w:t xml:space="preserve">　　第三十六条　本条例由中央组织部负责解释。</w:t>
      </w:r>
    </w:p>
    <w:p w:rsidR="00C83825" w:rsidRPr="00C83825" w:rsidRDefault="00C83825" w:rsidP="00C83825">
      <w:pPr>
        <w:widowControl/>
        <w:rPr>
          <w:rFonts w:asciiTheme="majorEastAsia" w:eastAsiaTheme="majorEastAsia" w:hAnsiTheme="majorEastAsia" w:cs="宋体"/>
          <w:bCs/>
          <w:kern w:val="0"/>
          <w:sz w:val="32"/>
          <w:szCs w:val="32"/>
        </w:rPr>
      </w:pPr>
    </w:p>
    <w:p w:rsidR="00383B1D" w:rsidRPr="00C83825" w:rsidRDefault="00C83825" w:rsidP="00C83825">
      <w:pPr>
        <w:widowControl/>
        <w:rPr>
          <w:rFonts w:asciiTheme="majorEastAsia" w:eastAsiaTheme="majorEastAsia" w:hAnsiTheme="majorEastAsia"/>
          <w:sz w:val="32"/>
          <w:szCs w:val="32"/>
        </w:rPr>
      </w:pPr>
      <w:r w:rsidRPr="00C83825">
        <w:rPr>
          <w:rFonts w:asciiTheme="majorEastAsia" w:eastAsiaTheme="majorEastAsia" w:hAnsiTheme="majorEastAsia" w:cs="宋体" w:hint="eastAsia"/>
          <w:bCs/>
          <w:kern w:val="0"/>
          <w:sz w:val="32"/>
          <w:szCs w:val="32"/>
        </w:rPr>
        <w:lastRenderedPageBreak/>
        <w:t xml:space="preserve">　　第三十七条　本条例自2018年10月28日起施行。其他有关党支部的规定与本条例不一致的，按照本条例执行。</w:t>
      </w:r>
    </w:p>
    <w:sectPr w:rsidR="00383B1D" w:rsidRPr="00C83825" w:rsidSect="00383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25" w:rsidRDefault="00C83825" w:rsidP="00C83825">
      <w:r>
        <w:separator/>
      </w:r>
    </w:p>
  </w:endnote>
  <w:endnote w:type="continuationSeparator" w:id="0">
    <w:p w:rsidR="00C83825" w:rsidRDefault="00C83825" w:rsidP="00C83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25" w:rsidRDefault="00C83825" w:rsidP="00C83825">
      <w:r>
        <w:separator/>
      </w:r>
    </w:p>
  </w:footnote>
  <w:footnote w:type="continuationSeparator" w:id="0">
    <w:p w:rsidR="00C83825" w:rsidRDefault="00C83825" w:rsidP="00C83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825"/>
    <w:rsid w:val="00232158"/>
    <w:rsid w:val="00383B1D"/>
    <w:rsid w:val="0060270A"/>
    <w:rsid w:val="00C83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1D"/>
    <w:pPr>
      <w:widowControl w:val="0"/>
      <w:jc w:val="both"/>
    </w:pPr>
  </w:style>
  <w:style w:type="paragraph" w:styleId="1">
    <w:name w:val="heading 1"/>
    <w:basedOn w:val="a"/>
    <w:link w:val="1Char"/>
    <w:uiPriority w:val="9"/>
    <w:qFormat/>
    <w:rsid w:val="00C838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3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3825"/>
    <w:rPr>
      <w:sz w:val="18"/>
      <w:szCs w:val="18"/>
    </w:rPr>
  </w:style>
  <w:style w:type="paragraph" w:styleId="a4">
    <w:name w:val="footer"/>
    <w:basedOn w:val="a"/>
    <w:link w:val="Char0"/>
    <w:uiPriority w:val="99"/>
    <w:semiHidden/>
    <w:unhideWhenUsed/>
    <w:rsid w:val="00C838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3825"/>
    <w:rPr>
      <w:sz w:val="18"/>
      <w:szCs w:val="18"/>
    </w:rPr>
  </w:style>
  <w:style w:type="character" w:customStyle="1" w:styleId="1Char">
    <w:name w:val="标题 1 Char"/>
    <w:basedOn w:val="a0"/>
    <w:link w:val="1"/>
    <w:uiPriority w:val="9"/>
    <w:rsid w:val="00C83825"/>
    <w:rPr>
      <w:rFonts w:ascii="宋体" w:eastAsia="宋体" w:hAnsi="宋体" w:cs="宋体"/>
      <w:b/>
      <w:bCs/>
      <w:kern w:val="36"/>
      <w:sz w:val="48"/>
      <w:szCs w:val="48"/>
    </w:rPr>
  </w:style>
  <w:style w:type="character" w:customStyle="1" w:styleId="time">
    <w:name w:val="time"/>
    <w:basedOn w:val="a0"/>
    <w:rsid w:val="00C83825"/>
  </w:style>
  <w:style w:type="paragraph" w:styleId="a5">
    <w:name w:val="Normal (Web)"/>
    <w:basedOn w:val="a"/>
    <w:uiPriority w:val="99"/>
    <w:semiHidden/>
    <w:unhideWhenUsed/>
    <w:rsid w:val="00C838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3825"/>
    <w:rPr>
      <w:b/>
      <w:bCs/>
    </w:rPr>
  </w:style>
  <w:style w:type="paragraph" w:styleId="a7">
    <w:name w:val="Balloon Text"/>
    <w:basedOn w:val="a"/>
    <w:link w:val="Char1"/>
    <w:uiPriority w:val="99"/>
    <w:semiHidden/>
    <w:unhideWhenUsed/>
    <w:rsid w:val="00C83825"/>
    <w:rPr>
      <w:sz w:val="18"/>
      <w:szCs w:val="18"/>
    </w:rPr>
  </w:style>
  <w:style w:type="character" w:customStyle="1" w:styleId="Char1">
    <w:name w:val="批注框文本 Char"/>
    <w:basedOn w:val="a0"/>
    <w:link w:val="a7"/>
    <w:uiPriority w:val="99"/>
    <w:semiHidden/>
    <w:rsid w:val="00C83825"/>
    <w:rPr>
      <w:sz w:val="18"/>
      <w:szCs w:val="18"/>
    </w:rPr>
  </w:style>
</w:styles>
</file>

<file path=word/webSettings.xml><?xml version="1.0" encoding="utf-8"?>
<w:webSettings xmlns:r="http://schemas.openxmlformats.org/officeDocument/2006/relationships" xmlns:w="http://schemas.openxmlformats.org/wordprocessingml/2006/main">
  <w:divs>
    <w:div w:id="619654983">
      <w:bodyDiv w:val="1"/>
      <w:marLeft w:val="0"/>
      <w:marRight w:val="0"/>
      <w:marTop w:val="0"/>
      <w:marBottom w:val="0"/>
      <w:divBdr>
        <w:top w:val="none" w:sz="0" w:space="0" w:color="auto"/>
        <w:left w:val="none" w:sz="0" w:space="0" w:color="auto"/>
        <w:bottom w:val="none" w:sz="0" w:space="0" w:color="auto"/>
        <w:right w:val="none" w:sz="0" w:space="0" w:color="auto"/>
      </w:divBdr>
    </w:div>
    <w:div w:id="638925643">
      <w:bodyDiv w:val="1"/>
      <w:marLeft w:val="0"/>
      <w:marRight w:val="0"/>
      <w:marTop w:val="0"/>
      <w:marBottom w:val="0"/>
      <w:divBdr>
        <w:top w:val="none" w:sz="0" w:space="0" w:color="auto"/>
        <w:left w:val="none" w:sz="0" w:space="0" w:color="auto"/>
        <w:bottom w:val="none" w:sz="0" w:space="0" w:color="auto"/>
        <w:right w:val="none" w:sz="0" w:space="0" w:color="auto"/>
      </w:divBdr>
      <w:divsChild>
        <w:div w:id="1007370125">
          <w:marLeft w:val="0"/>
          <w:marRight w:val="0"/>
          <w:marTop w:val="0"/>
          <w:marBottom w:val="0"/>
          <w:divBdr>
            <w:top w:val="none" w:sz="0" w:space="0" w:color="auto"/>
            <w:left w:val="none" w:sz="0" w:space="0" w:color="auto"/>
            <w:bottom w:val="none" w:sz="0" w:space="0" w:color="auto"/>
            <w:right w:val="none" w:sz="0" w:space="0" w:color="auto"/>
          </w:divBdr>
          <w:divsChild>
            <w:div w:id="94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1171</Words>
  <Characters>6680</Characters>
  <Application>Microsoft Office Word</Application>
  <DocSecurity>0</DocSecurity>
  <Lines>55</Lines>
  <Paragraphs>15</Paragraphs>
  <ScaleCrop>false</ScaleCrop>
  <Company>Microsoft</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2018-12-18T03:17:00Z</dcterms:created>
  <dcterms:modified xsi:type="dcterms:W3CDTF">2018-12-18T03:25:00Z</dcterms:modified>
</cp:coreProperties>
</file>